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496B0" w:themeColor="text2" w:themeTint="99"/>
  <w:body>
    <w:p w:rsidR="000503B9" w:rsidRPr="00086365" w:rsidRDefault="00086365" w:rsidP="000863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365">
        <w:rPr>
          <w:rFonts w:ascii="Times New Roman" w:hAnsi="Times New Roman" w:cs="Times New Roman"/>
          <w:b/>
          <w:sz w:val="32"/>
          <w:szCs w:val="32"/>
        </w:rPr>
        <w:t>ДЕЙСТВУЕМ ВМЕСТЕ - КОНСТРУКТИВНО И СОЗИДАТЕЛЬНО</w:t>
      </w:r>
    </w:p>
    <w:p w:rsidR="00086365" w:rsidRPr="00086365" w:rsidRDefault="00086365" w:rsidP="00086365">
      <w:pPr>
        <w:ind w:left="-284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365">
        <w:rPr>
          <w:rFonts w:ascii="Times New Roman" w:hAnsi="Times New Roman" w:cs="Times New Roman"/>
          <w:b/>
          <w:sz w:val="32"/>
          <w:szCs w:val="32"/>
        </w:rPr>
        <w:t>РОДИТЕЛЬ ПРЕДУПРЕЖДАЕТ ДЕСТРУКТИВНОЕ ПОВЕДЕНИЕ, ЕСЛИ</w:t>
      </w:r>
    </w:p>
    <w:p w:rsidR="00086365" w:rsidRPr="005B58D9" w:rsidRDefault="00086365" w:rsidP="00086365">
      <w:pPr>
        <w:pStyle w:val="a3"/>
        <w:numPr>
          <w:ilvl w:val="0"/>
          <w:numId w:val="1"/>
        </w:numPr>
        <w:ind w:left="-284" w:right="424"/>
        <w:jc w:val="both"/>
        <w:rPr>
          <w:rFonts w:ascii="Times New Roman" w:hAnsi="Times New Roman" w:cs="Times New Roman"/>
          <w:sz w:val="40"/>
          <w:szCs w:val="36"/>
        </w:rPr>
      </w:pPr>
      <w:bookmarkStart w:id="0" w:name="_GoBack"/>
      <w:bookmarkEnd w:id="0"/>
      <w:r w:rsidRPr="005B58D9">
        <w:rPr>
          <w:rFonts w:ascii="Times New Roman" w:hAnsi="Times New Roman" w:cs="Times New Roman"/>
          <w:sz w:val="40"/>
          <w:szCs w:val="36"/>
        </w:rPr>
        <w:t>Ведет вместе с ребенком здоровый образ жизни;</w:t>
      </w:r>
    </w:p>
    <w:p w:rsidR="00086365" w:rsidRPr="005B58D9" w:rsidRDefault="00086365" w:rsidP="00086365">
      <w:pPr>
        <w:pStyle w:val="a3"/>
        <w:numPr>
          <w:ilvl w:val="0"/>
          <w:numId w:val="1"/>
        </w:numPr>
        <w:ind w:left="-284" w:right="424"/>
        <w:jc w:val="both"/>
        <w:rPr>
          <w:rFonts w:ascii="Times New Roman" w:hAnsi="Times New Roman" w:cs="Times New Roman"/>
          <w:sz w:val="40"/>
          <w:szCs w:val="36"/>
        </w:rPr>
      </w:pPr>
      <w:r w:rsidRPr="005B58D9">
        <w:rPr>
          <w:rFonts w:ascii="Times New Roman" w:hAnsi="Times New Roman" w:cs="Times New Roman"/>
          <w:sz w:val="40"/>
          <w:szCs w:val="36"/>
        </w:rPr>
        <w:t>Проводит с ребенком совместный культурный досуг, способствует творческому самовыражению ребенка;</w:t>
      </w:r>
    </w:p>
    <w:p w:rsidR="00086365" w:rsidRPr="005B58D9" w:rsidRDefault="00086365" w:rsidP="00086365">
      <w:pPr>
        <w:pStyle w:val="a3"/>
        <w:numPr>
          <w:ilvl w:val="0"/>
          <w:numId w:val="1"/>
        </w:numPr>
        <w:ind w:left="-284" w:right="424"/>
        <w:jc w:val="both"/>
        <w:rPr>
          <w:rFonts w:ascii="Times New Roman" w:hAnsi="Times New Roman" w:cs="Times New Roman"/>
          <w:sz w:val="40"/>
          <w:szCs w:val="36"/>
        </w:rPr>
      </w:pPr>
      <w:r w:rsidRPr="005B58D9">
        <w:rPr>
          <w:rFonts w:ascii="Times New Roman" w:hAnsi="Times New Roman" w:cs="Times New Roman"/>
          <w:sz w:val="40"/>
          <w:szCs w:val="36"/>
        </w:rPr>
        <w:t>Воспитывает ребенка в доверительных отношениях (говорит о своих чувствах с ребенком, интересуется его переживаниями, проблемами), развивает у него позитивное мышление, помогает в разрешении межличностных конфликтов без негативных последствий;</w:t>
      </w:r>
    </w:p>
    <w:p w:rsidR="00086365" w:rsidRPr="005B58D9" w:rsidRDefault="00086365" w:rsidP="00086365">
      <w:pPr>
        <w:pStyle w:val="a3"/>
        <w:numPr>
          <w:ilvl w:val="0"/>
          <w:numId w:val="1"/>
        </w:numPr>
        <w:ind w:left="-284" w:right="424"/>
        <w:jc w:val="both"/>
        <w:rPr>
          <w:rFonts w:ascii="Times New Roman" w:hAnsi="Times New Roman" w:cs="Times New Roman"/>
          <w:sz w:val="40"/>
          <w:szCs w:val="36"/>
        </w:rPr>
      </w:pPr>
      <w:r w:rsidRPr="005B58D9">
        <w:rPr>
          <w:rFonts w:ascii="Times New Roman" w:hAnsi="Times New Roman" w:cs="Times New Roman"/>
          <w:sz w:val="40"/>
          <w:szCs w:val="36"/>
        </w:rPr>
        <w:t>Учит ребенка общению с другими людьми, взаимодействию в команде, управлению своими эмоциями;</w:t>
      </w:r>
    </w:p>
    <w:p w:rsidR="00086365" w:rsidRPr="005B58D9" w:rsidRDefault="00086365" w:rsidP="00086365">
      <w:pPr>
        <w:pStyle w:val="a3"/>
        <w:numPr>
          <w:ilvl w:val="0"/>
          <w:numId w:val="1"/>
        </w:numPr>
        <w:ind w:left="-284" w:right="424"/>
        <w:jc w:val="both"/>
        <w:rPr>
          <w:rFonts w:ascii="Times New Roman" w:hAnsi="Times New Roman" w:cs="Times New Roman"/>
          <w:sz w:val="40"/>
          <w:szCs w:val="36"/>
        </w:rPr>
      </w:pPr>
      <w:r w:rsidRPr="005B58D9">
        <w:rPr>
          <w:rFonts w:ascii="Times New Roman" w:hAnsi="Times New Roman" w:cs="Times New Roman"/>
          <w:sz w:val="40"/>
          <w:szCs w:val="36"/>
        </w:rPr>
        <w:t>Заботится о гражданско-патриотическом воспитании, формирует чувство отторжения насилия, создает негативный образ и формирует эмоциональное неприятие экстремистских формирований и их лидеров;</w:t>
      </w:r>
    </w:p>
    <w:p w:rsidR="00086365" w:rsidRPr="005B58D9" w:rsidRDefault="00086365" w:rsidP="00086365">
      <w:pPr>
        <w:pStyle w:val="a3"/>
        <w:numPr>
          <w:ilvl w:val="0"/>
          <w:numId w:val="1"/>
        </w:numPr>
        <w:ind w:left="-284" w:right="424"/>
        <w:jc w:val="both"/>
        <w:rPr>
          <w:rFonts w:ascii="Times New Roman" w:hAnsi="Times New Roman" w:cs="Times New Roman"/>
          <w:sz w:val="40"/>
          <w:szCs w:val="36"/>
        </w:rPr>
      </w:pPr>
      <w:r w:rsidRPr="005B58D9">
        <w:rPr>
          <w:rFonts w:ascii="Times New Roman" w:hAnsi="Times New Roman" w:cs="Times New Roman"/>
          <w:sz w:val="40"/>
          <w:szCs w:val="36"/>
        </w:rPr>
        <w:t>Поощряет участие ребенка в детских и молодежных движениях и объединениях, способствующих его социализации, самоопределению, выявлению интересов, занятию позитивными видами деятельности;</w:t>
      </w:r>
    </w:p>
    <w:p w:rsidR="00086365" w:rsidRPr="005B58D9" w:rsidRDefault="00086365" w:rsidP="00086365">
      <w:pPr>
        <w:pStyle w:val="a3"/>
        <w:numPr>
          <w:ilvl w:val="0"/>
          <w:numId w:val="1"/>
        </w:numPr>
        <w:ind w:left="-284" w:right="424"/>
        <w:jc w:val="both"/>
        <w:rPr>
          <w:rFonts w:ascii="Times New Roman" w:hAnsi="Times New Roman" w:cs="Times New Roman"/>
          <w:sz w:val="40"/>
          <w:szCs w:val="36"/>
        </w:rPr>
      </w:pPr>
      <w:r w:rsidRPr="005B58D9">
        <w:rPr>
          <w:rFonts w:ascii="Times New Roman" w:hAnsi="Times New Roman" w:cs="Times New Roman"/>
          <w:sz w:val="40"/>
          <w:szCs w:val="36"/>
        </w:rPr>
        <w:t>Поощряет стремление ребенка к созиданию, желание делать что-то своими руками.</w:t>
      </w:r>
    </w:p>
    <w:sectPr w:rsidR="00086365" w:rsidRPr="005B58D9" w:rsidSect="00086365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 w:shadow="1"/>
        <w:left w:val="thinThickThinLargeGap" w:sz="24" w:space="24" w:color="auto" w:shadow="1"/>
        <w:bottom w:val="thinThickThinLargeGap" w:sz="24" w:space="24" w:color="auto" w:shadow="1"/>
        <w:right w:val="thinThickThinLarge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794"/>
    <w:multiLevelType w:val="hybridMultilevel"/>
    <w:tmpl w:val="F4D4EE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B3"/>
    <w:rsid w:val="000503B9"/>
    <w:rsid w:val="00086365"/>
    <w:rsid w:val="00240EB3"/>
    <w:rsid w:val="005B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27FDC-AAB7-453E-BF2F-C953930F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2023-10-10T08:37:00Z</dcterms:created>
  <dcterms:modified xsi:type="dcterms:W3CDTF">2023-10-13T06:12:00Z</dcterms:modified>
</cp:coreProperties>
</file>